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3384" w14:textId="77777777" w:rsidR="00CC0B74" w:rsidRPr="005E424C" w:rsidRDefault="00CC0B74" w:rsidP="00CC0B7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E424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1D860774" w14:textId="77777777" w:rsidR="00CC0B74" w:rsidRPr="005D4602" w:rsidRDefault="00CC0B74" w:rsidP="00CC0B74">
      <w:pPr>
        <w:spacing w:beforeLines="100" w:before="312" w:afterLines="100" w:after="312" w:line="560" w:lineRule="exact"/>
        <w:jc w:val="center"/>
        <w:outlineLvl w:val="0"/>
        <w:rPr>
          <w:rFonts w:ascii="方正小标宋_GBK" w:eastAsia="方正小标宋_GBK" w:hAnsi="黑体"/>
          <w:sz w:val="44"/>
          <w:szCs w:val="44"/>
        </w:rPr>
      </w:pPr>
      <w:r w:rsidRPr="006F316A">
        <w:rPr>
          <w:rFonts w:ascii="方正小标宋_GBK" w:eastAsia="方正小标宋_GBK" w:hAnsi="黑体"/>
          <w:spacing w:val="-6"/>
          <w:sz w:val="44"/>
          <w:szCs w:val="44"/>
        </w:rPr>
        <w:t>2023第四届</w:t>
      </w:r>
      <w:r w:rsidRPr="006F316A">
        <w:rPr>
          <w:rFonts w:ascii="方正小标宋_GBK" w:eastAsia="方正小标宋_GBK" w:hAnsi="黑体"/>
          <w:spacing w:val="-6"/>
          <w:sz w:val="44"/>
          <w:szCs w:val="44"/>
        </w:rPr>
        <w:t>“</w:t>
      </w:r>
      <w:r w:rsidRPr="006F316A">
        <w:rPr>
          <w:rFonts w:ascii="方正小标宋_GBK" w:eastAsia="方正小标宋_GBK" w:hAnsi="黑体"/>
          <w:spacing w:val="-6"/>
          <w:sz w:val="44"/>
          <w:szCs w:val="44"/>
        </w:rPr>
        <w:t>科创中国</w:t>
      </w:r>
      <w:r w:rsidRPr="006F316A">
        <w:rPr>
          <w:rFonts w:ascii="方正小标宋_GBK" w:eastAsia="方正小标宋_GBK" w:hAnsi="黑体"/>
          <w:spacing w:val="-6"/>
          <w:sz w:val="44"/>
          <w:szCs w:val="44"/>
        </w:rPr>
        <w:t>”</w:t>
      </w:r>
      <w:r w:rsidRPr="006F316A">
        <w:rPr>
          <w:rFonts w:ascii="方正小标宋_GBK" w:eastAsia="方正小标宋_GBK" w:hAnsi="黑体"/>
          <w:spacing w:val="-6"/>
          <w:sz w:val="44"/>
          <w:szCs w:val="44"/>
        </w:rPr>
        <w:t>科技创新创业大赛</w:t>
      </w:r>
      <w:r>
        <w:rPr>
          <w:rFonts w:ascii="方正小标宋_GBK" w:eastAsia="方正小标宋_GBK" w:hAnsi="黑体" w:hint="eastAsia"/>
          <w:sz w:val="44"/>
          <w:szCs w:val="44"/>
        </w:rPr>
        <w:t>合作</w:t>
      </w:r>
      <w:r w:rsidRPr="005D4602">
        <w:rPr>
          <w:rFonts w:ascii="方正小标宋_GBK" w:eastAsia="方正小标宋_GBK" w:hAnsi="黑体" w:hint="eastAsia"/>
          <w:sz w:val="44"/>
          <w:szCs w:val="44"/>
        </w:rPr>
        <w:t>机构</w:t>
      </w:r>
      <w:r>
        <w:rPr>
          <w:rFonts w:ascii="方正小标宋_GBK" w:eastAsia="方正小标宋_GBK" w:hAnsi="黑体" w:hint="eastAsia"/>
          <w:sz w:val="44"/>
          <w:szCs w:val="44"/>
        </w:rPr>
        <w:t>、鸣谢机构</w:t>
      </w:r>
    </w:p>
    <w:p w14:paraId="39D89EF8" w14:textId="77777777" w:rsidR="00CC0B74" w:rsidRDefault="00CC0B74" w:rsidP="00CC0B74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金融合作伙伴：</w:t>
      </w:r>
      <w:r w:rsidRPr="00C31DC8">
        <w:rPr>
          <w:rFonts w:ascii="仿宋_GB2312" w:eastAsia="仿宋_GB2312" w:hAnsi="楷体" w:hint="eastAsia"/>
          <w:sz w:val="32"/>
          <w:szCs w:val="32"/>
        </w:rPr>
        <w:t>中信银行北京分行</w:t>
      </w:r>
    </w:p>
    <w:p w14:paraId="465761EA" w14:textId="77777777" w:rsidR="00CC0B74" w:rsidRDefault="00CC0B74" w:rsidP="00CC0B74">
      <w:pPr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6F316A">
        <w:rPr>
          <w:rFonts w:ascii="楷体_GB2312" w:eastAsia="楷体_GB2312" w:hAnsi="楷体" w:hint="eastAsia"/>
          <w:b/>
          <w:bCs/>
          <w:sz w:val="32"/>
          <w:szCs w:val="32"/>
        </w:rPr>
        <w:t>合作机构：</w:t>
      </w:r>
      <w:r w:rsidRPr="006F316A">
        <w:rPr>
          <w:rFonts w:ascii="仿宋_GB2312" w:eastAsia="仿宋_GB2312" w:hAnsi="楷体" w:hint="eastAsia"/>
          <w:sz w:val="32"/>
          <w:szCs w:val="32"/>
        </w:rPr>
        <w:t>“科创中国”创新创业联合体、北京长风信息技术产业联盟、中关村储能产业技术联盟、中关村空间信息产业技术联盟、中关村兴创高精尖产业空间供需服务联盟、中关村智慧城市产业技术创新战略联盟、中关村融智特种机器人产业联盟、中关村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天合宽禁带</w:t>
      </w:r>
      <w:proofErr w:type="gramEnd"/>
      <w:r w:rsidRPr="006F316A">
        <w:rPr>
          <w:rFonts w:ascii="仿宋_GB2312" w:eastAsia="仿宋_GB2312" w:hAnsi="楷体" w:hint="eastAsia"/>
          <w:sz w:val="32"/>
          <w:szCs w:val="32"/>
        </w:rPr>
        <w:t>半导体技术创新联盟、中关村无线网络安全产业联盟、中关村可信计算产业联盟、中关村医疗器械产业技术创新联盟、中关村石墨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烯</w:t>
      </w:r>
      <w:proofErr w:type="gramEnd"/>
      <w:r w:rsidRPr="006F316A">
        <w:rPr>
          <w:rFonts w:ascii="仿宋_GB2312" w:eastAsia="仿宋_GB2312" w:hAnsi="楷体" w:hint="eastAsia"/>
          <w:sz w:val="32"/>
          <w:szCs w:val="32"/>
        </w:rPr>
        <w:t>产业联盟、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中关村科创智慧</w:t>
      </w:r>
      <w:proofErr w:type="gramEnd"/>
      <w:r w:rsidRPr="006F316A">
        <w:rPr>
          <w:rFonts w:ascii="仿宋_GB2312" w:eastAsia="仿宋_GB2312" w:hAnsi="楷体" w:hint="eastAsia"/>
          <w:sz w:val="32"/>
          <w:szCs w:val="32"/>
        </w:rPr>
        <w:t>军工产业技术创新战略联盟、中关村信息技术和实体经济融合发展联盟、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中关村数智人工智能</w:t>
      </w:r>
      <w:proofErr w:type="gramEnd"/>
      <w:r w:rsidRPr="006F316A">
        <w:rPr>
          <w:rFonts w:ascii="仿宋_GB2312" w:eastAsia="仿宋_GB2312" w:hAnsi="楷体" w:hint="eastAsia"/>
          <w:sz w:val="32"/>
          <w:szCs w:val="32"/>
        </w:rPr>
        <w:t>产业联盟、北京粉末冶金产业技术创新战略联盟、中关村华清石墨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烯</w:t>
      </w:r>
      <w:proofErr w:type="gramEnd"/>
      <w:r w:rsidRPr="006F316A">
        <w:rPr>
          <w:rFonts w:ascii="仿宋_GB2312" w:eastAsia="仿宋_GB2312" w:hAnsi="楷体" w:hint="eastAsia"/>
          <w:sz w:val="32"/>
          <w:szCs w:val="32"/>
        </w:rPr>
        <w:t>产业技术创新联盟、中关村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玖泰药物</w:t>
      </w:r>
      <w:proofErr w:type="gramEnd"/>
      <w:r w:rsidRPr="006F316A">
        <w:rPr>
          <w:rFonts w:ascii="仿宋_GB2312" w:eastAsia="仿宋_GB2312" w:hAnsi="楷体" w:hint="eastAsia"/>
          <w:sz w:val="32"/>
          <w:szCs w:val="32"/>
        </w:rPr>
        <w:t>临床试验技术创新联盟、中关村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智联软件</w:t>
      </w:r>
      <w:proofErr w:type="gramEnd"/>
      <w:r w:rsidRPr="006F316A">
        <w:rPr>
          <w:rFonts w:ascii="仿宋_GB2312" w:eastAsia="仿宋_GB2312" w:hAnsi="楷体" w:hint="eastAsia"/>
          <w:sz w:val="32"/>
          <w:szCs w:val="32"/>
        </w:rPr>
        <w:t>服务业质量创新联盟、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京晋电子</w:t>
      </w:r>
      <w:proofErr w:type="gramEnd"/>
      <w:r w:rsidRPr="006F316A">
        <w:rPr>
          <w:rFonts w:ascii="仿宋_GB2312" w:eastAsia="仿宋_GB2312" w:hAnsi="楷体" w:hint="eastAsia"/>
          <w:sz w:val="32"/>
          <w:szCs w:val="32"/>
        </w:rPr>
        <w:t>信息产业协同创新中心、创业</w:t>
      </w:r>
      <w:proofErr w:type="gramStart"/>
      <w:r w:rsidRPr="006F316A">
        <w:rPr>
          <w:rFonts w:ascii="仿宋_GB2312" w:eastAsia="仿宋_GB2312" w:hAnsi="楷体" w:hint="eastAsia"/>
          <w:sz w:val="32"/>
          <w:szCs w:val="32"/>
        </w:rPr>
        <w:t>邦</w:t>
      </w:r>
      <w:proofErr w:type="gramEnd"/>
    </w:p>
    <w:p w14:paraId="7578A575" w14:textId="1176EF57" w:rsidR="00200CE7" w:rsidRPr="00CC0B74" w:rsidRDefault="00CC0B74" w:rsidP="00CC0B74">
      <w:pPr>
        <w:spacing w:line="560" w:lineRule="exact"/>
        <w:ind w:firstLineChars="200" w:firstLine="643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鸣谢</w:t>
      </w:r>
      <w:r w:rsidRPr="006F316A">
        <w:rPr>
          <w:rFonts w:ascii="楷体_GB2312" w:eastAsia="楷体_GB2312" w:hAnsi="楷体" w:hint="eastAsia"/>
          <w:b/>
          <w:bCs/>
          <w:sz w:val="32"/>
          <w:szCs w:val="32"/>
        </w:rPr>
        <w:t>机构：</w:t>
      </w:r>
      <w:r w:rsidRPr="006F316A">
        <w:rPr>
          <w:rFonts w:ascii="仿宋_GB2312" w:eastAsia="仿宋_GB2312" w:hAnsi="楷体" w:hint="eastAsia"/>
          <w:sz w:val="32"/>
          <w:szCs w:val="32"/>
        </w:rPr>
        <w:t>北京第三代半导体产业技术创新战略联盟、中关村能源互联网产业技术联盟、中关村网络安全与信息化产业联盟、中关村国联绿色产业服务创新联盟、中关村思德智能健康养老产业联盟、中关村肾病血液净化创新联盟、京东方之所</w:t>
      </w:r>
      <w:r>
        <w:rPr>
          <w:rFonts w:ascii="仿宋_GB2312" w:eastAsia="仿宋_GB2312" w:hAnsi="楷体" w:hint="eastAsia"/>
          <w:sz w:val="32"/>
          <w:szCs w:val="32"/>
        </w:rPr>
        <w:t>、北京亦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庄城市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服务集团有限公司</w:t>
      </w:r>
    </w:p>
    <w:sectPr w:rsidR="00200CE7" w:rsidRPr="00CC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62"/>
    <w:rsid w:val="00200CE7"/>
    <w:rsid w:val="00895D74"/>
    <w:rsid w:val="00A445AC"/>
    <w:rsid w:val="00B07862"/>
    <w:rsid w:val="00C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FF54"/>
  <w15:chartTrackingRefBased/>
  <w15:docId w15:val="{92DCA297-BD47-49EE-B8B3-00A118D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卷施 周</dc:creator>
  <cp:keywords/>
  <dc:description/>
  <cp:lastModifiedBy>卷施 周</cp:lastModifiedBy>
  <cp:revision>2</cp:revision>
  <dcterms:created xsi:type="dcterms:W3CDTF">2023-09-15T22:45:00Z</dcterms:created>
  <dcterms:modified xsi:type="dcterms:W3CDTF">2023-09-15T22:45:00Z</dcterms:modified>
</cp:coreProperties>
</file>