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47D4" w14:textId="77777777" w:rsidR="00B07862" w:rsidRPr="00E80151" w:rsidRDefault="00B07862" w:rsidP="00B0786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015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36D236E8" w14:textId="77777777" w:rsidR="00B07862" w:rsidRPr="00E80151" w:rsidRDefault="00B07862" w:rsidP="00B07862">
      <w:pPr>
        <w:spacing w:line="560" w:lineRule="exact"/>
        <w:jc w:val="center"/>
        <w:rPr>
          <w:rFonts w:ascii="方正小标宋_GBK" w:eastAsia="方正小标宋_GBK" w:hAnsi="黑体"/>
          <w:b/>
          <w:bCs/>
          <w:spacing w:val="-8"/>
          <w:sz w:val="44"/>
          <w:szCs w:val="44"/>
        </w:rPr>
      </w:pPr>
      <w:bookmarkStart w:id="0" w:name="_Hlk81489824"/>
      <w:r w:rsidRPr="00E80151">
        <w:rPr>
          <w:rFonts w:ascii="方正小标宋_GBK" w:eastAsia="方正小标宋_GBK" w:hAnsi="黑体" w:hint="eastAsia"/>
          <w:b/>
          <w:bCs/>
          <w:spacing w:val="-8"/>
          <w:sz w:val="44"/>
          <w:szCs w:val="44"/>
        </w:rPr>
        <w:t>2</w:t>
      </w:r>
      <w:r w:rsidRPr="00E80151">
        <w:rPr>
          <w:rFonts w:ascii="方正小标宋_GBK" w:eastAsia="方正小标宋_GBK" w:hAnsi="黑体"/>
          <w:b/>
          <w:bCs/>
          <w:spacing w:val="-8"/>
          <w:sz w:val="44"/>
          <w:szCs w:val="44"/>
        </w:rPr>
        <w:t>023</w:t>
      </w:r>
      <w:r w:rsidRPr="00E80151">
        <w:rPr>
          <w:rFonts w:ascii="方正小标宋_GBK" w:eastAsia="方正小标宋_GBK" w:hAnsi="黑体" w:hint="eastAsia"/>
          <w:b/>
          <w:bCs/>
          <w:spacing w:val="-8"/>
          <w:sz w:val="44"/>
          <w:szCs w:val="44"/>
        </w:rPr>
        <w:t>第四届“科创中国”科技创新创业大赛</w:t>
      </w:r>
    </w:p>
    <w:p w14:paraId="3991202D" w14:textId="77777777" w:rsidR="00B07862" w:rsidRDefault="00B07862" w:rsidP="00B07862">
      <w:pPr>
        <w:spacing w:line="560" w:lineRule="exact"/>
        <w:jc w:val="center"/>
        <w:rPr>
          <w:rFonts w:ascii="方正小标宋_GBK" w:eastAsia="方正小标宋_GBK" w:hAnsi="黑体"/>
          <w:b/>
          <w:bCs/>
          <w:sz w:val="44"/>
          <w:szCs w:val="44"/>
        </w:rPr>
      </w:pPr>
      <w:r w:rsidRPr="00E80151">
        <w:rPr>
          <w:rFonts w:ascii="方正小标宋_GBK" w:eastAsia="方正小标宋_GBK" w:hAnsi="黑体" w:hint="eastAsia"/>
          <w:b/>
          <w:bCs/>
          <w:sz w:val="44"/>
          <w:szCs w:val="44"/>
        </w:rPr>
        <w:t>总决赛</w:t>
      </w:r>
      <w:r>
        <w:rPr>
          <w:rFonts w:ascii="方正小标宋_GBK" w:eastAsia="方正小标宋_GBK" w:hAnsi="黑体" w:hint="eastAsia"/>
          <w:b/>
          <w:bCs/>
          <w:sz w:val="44"/>
          <w:szCs w:val="44"/>
        </w:rPr>
        <w:t>企业</w:t>
      </w:r>
      <w:proofErr w:type="gramStart"/>
      <w:r>
        <w:rPr>
          <w:rFonts w:ascii="方正小标宋_GBK" w:eastAsia="方正小标宋_GBK" w:hAnsi="黑体" w:hint="eastAsia"/>
          <w:b/>
          <w:bCs/>
          <w:sz w:val="44"/>
          <w:szCs w:val="44"/>
        </w:rPr>
        <w:t>组</w:t>
      </w:r>
      <w:r w:rsidRPr="00E80151">
        <w:rPr>
          <w:rFonts w:ascii="方正小标宋_GBK" w:eastAsia="方正小标宋_GBK" w:hAnsi="黑体" w:hint="eastAsia"/>
          <w:b/>
          <w:bCs/>
          <w:sz w:val="44"/>
          <w:szCs w:val="44"/>
        </w:rPr>
        <w:t>项目</w:t>
      </w:r>
      <w:proofErr w:type="gramEnd"/>
      <w:r>
        <w:rPr>
          <w:rFonts w:ascii="方正小标宋_GBK" w:eastAsia="方正小标宋_GBK" w:hAnsi="黑体" w:hint="eastAsia"/>
          <w:b/>
          <w:bCs/>
          <w:sz w:val="44"/>
          <w:szCs w:val="44"/>
        </w:rPr>
        <w:t>简介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87"/>
        <w:gridCol w:w="3247"/>
        <w:gridCol w:w="3708"/>
      </w:tblGrid>
      <w:tr w:rsidR="00B07862" w14:paraId="062A9D10" w14:textId="77777777" w:rsidTr="00035895">
        <w:trPr>
          <w:trHeight w:val="710"/>
          <w:jc w:val="center"/>
        </w:trPr>
        <w:tc>
          <w:tcPr>
            <w:tcW w:w="567" w:type="dxa"/>
            <w:shd w:val="clear" w:color="FFFFFF" w:fill="3B608D"/>
            <w:vAlign w:val="center"/>
          </w:tcPr>
          <w:bookmarkEnd w:id="0"/>
          <w:p w14:paraId="0F8C1EA4" w14:textId="77777777" w:rsidR="00B07862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7" w:type="dxa"/>
            <w:shd w:val="clear" w:color="FFFFFF" w:fill="3B608D"/>
            <w:vAlign w:val="center"/>
          </w:tcPr>
          <w:p w14:paraId="0D802736" w14:textId="77777777" w:rsidR="00B07862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3247" w:type="dxa"/>
            <w:shd w:val="clear" w:color="FFFFFF" w:fill="3B608D"/>
            <w:vAlign w:val="center"/>
          </w:tcPr>
          <w:p w14:paraId="086D0DD9" w14:textId="77777777" w:rsidR="00B07862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708" w:type="dxa"/>
            <w:shd w:val="clear" w:color="FFFFFF" w:fill="3B608D"/>
            <w:vAlign w:val="center"/>
          </w:tcPr>
          <w:p w14:paraId="5AB8FF65" w14:textId="77777777" w:rsidR="00B07862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FFFFFF"/>
                <w:kern w:val="0"/>
                <w:sz w:val="18"/>
                <w:szCs w:val="18"/>
              </w:rPr>
              <w:t>项目简介</w:t>
            </w:r>
          </w:p>
        </w:tc>
      </w:tr>
      <w:tr w:rsidR="00B07862" w:rsidRPr="003A580A" w14:paraId="013AE601" w14:textId="77777777" w:rsidTr="00035895">
        <w:trPr>
          <w:trHeight w:val="104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BD81A59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C779044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安徽芯塔电子科技有限公司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31E64291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proofErr w:type="gramStart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芯塔电子第</w:t>
            </w:r>
            <w:proofErr w:type="gramEnd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三代功率半导体研发及产业化</w:t>
            </w:r>
          </w:p>
        </w:tc>
        <w:tc>
          <w:tcPr>
            <w:tcW w:w="3708" w:type="dxa"/>
            <w:vAlign w:val="center"/>
          </w:tcPr>
          <w:p w14:paraId="6994818D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深厚的第三代半导体功率器件建线及产业化经验，全国产化供应链、自主可控、性能领先。</w:t>
            </w:r>
          </w:p>
        </w:tc>
      </w:tr>
      <w:tr w:rsidR="00B07862" w14:paraId="24C3A1B0" w14:textId="77777777" w:rsidTr="00035895">
        <w:trPr>
          <w:trHeight w:val="104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B96576E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1A4F119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苏州坤</w:t>
            </w:r>
            <w:proofErr w:type="gramStart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晟</w:t>
            </w:r>
            <w:proofErr w:type="gramEnd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生物降解新材料有限公司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0FC24518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CO</w:t>
            </w:r>
            <w:r w:rsidRPr="00C31DC8">
              <w:rPr>
                <w:rFonts w:ascii="微软雅黑" w:eastAsia="微软雅黑" w:hAnsi="微软雅黑"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制PPC多元醇及环保产品</w:t>
            </w:r>
          </w:p>
        </w:tc>
        <w:tc>
          <w:tcPr>
            <w:tcW w:w="3708" w:type="dxa"/>
            <w:vAlign w:val="center"/>
          </w:tcPr>
          <w:p w14:paraId="2AE16A9C" w14:textId="77777777" w:rsidR="00B07862" w:rsidRPr="0032666A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EE7DD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以工业废弃</w:t>
            </w:r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CO</w:t>
            </w:r>
            <w:r w:rsidRPr="00C31DC8">
              <w:rPr>
                <w:rFonts w:ascii="微软雅黑" w:eastAsia="微软雅黑" w:hAnsi="微软雅黑" w:cs="Calibri"/>
                <w:color w:val="000000"/>
                <w:sz w:val="18"/>
                <w:szCs w:val="18"/>
                <w:vertAlign w:val="subscript"/>
              </w:rPr>
              <w:t>2</w:t>
            </w:r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和环氧丙烷为原料制备PPC多元醇，每生产一吨PPC多元</w:t>
            </w:r>
            <w:proofErr w:type="gramStart"/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醇</w:t>
            </w:r>
            <w:proofErr w:type="gramEnd"/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可负</w:t>
            </w:r>
            <w:proofErr w:type="gramStart"/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碳效益</w:t>
            </w:r>
            <w:proofErr w:type="gramEnd"/>
            <w:r w:rsidRPr="00EE7DD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0.55吨。</w:t>
            </w:r>
          </w:p>
        </w:tc>
      </w:tr>
      <w:tr w:rsidR="00B07862" w14:paraId="4C3204F2" w14:textId="77777777" w:rsidTr="00035895">
        <w:trPr>
          <w:trHeight w:val="104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01EAD91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3F531DF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南京图格医疗科技有限公司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60871991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3D4K荧光内窥镜系统在微创外科领域的国内首创研发及产业化</w:t>
            </w:r>
          </w:p>
        </w:tc>
        <w:tc>
          <w:tcPr>
            <w:tcW w:w="3708" w:type="dxa"/>
            <w:vAlign w:val="center"/>
          </w:tcPr>
          <w:p w14:paraId="39ECCAEF" w14:textId="77777777" w:rsidR="00B07862" w:rsidRPr="00F44C59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F44C59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本项目革命性的将现有</w:t>
            </w:r>
            <w:r w:rsidRPr="00F44C59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 xml:space="preserve"> 4K、3D、荧光等多个内窥镜系统一体化融合，完成传统 2D 到 3D 立体视像的突破</w:t>
            </w:r>
            <w:r w:rsidRPr="0032666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。</w:t>
            </w:r>
          </w:p>
        </w:tc>
      </w:tr>
      <w:tr w:rsidR="00B07862" w14:paraId="4D65B205" w14:textId="77777777" w:rsidTr="00035895">
        <w:trPr>
          <w:trHeight w:val="124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5F494C0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2FB659E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北京博昊云天科技有限公司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0176060A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NIPT2/NIPT2 Pro：新一代三合一无创产前筛查</w:t>
            </w:r>
          </w:p>
        </w:tc>
        <w:tc>
          <w:tcPr>
            <w:tcW w:w="3708" w:type="dxa"/>
            <w:vAlign w:val="center"/>
          </w:tcPr>
          <w:p w14:paraId="27D2647C" w14:textId="77777777" w:rsidR="00B07862" w:rsidRPr="00F44C59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F44C59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项目产品通过孕妇外周血游离</w:t>
            </w:r>
            <w:r w:rsidRPr="00F44C59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DNA评估胎儿罹患115种严重高发的染色体非整倍体、微缺失、单基因显性遗传病风险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。</w:t>
            </w:r>
          </w:p>
        </w:tc>
      </w:tr>
      <w:tr w:rsidR="00B07862" w14:paraId="163D6F68" w14:textId="77777777" w:rsidTr="00035895">
        <w:trPr>
          <w:trHeight w:val="104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16B53BA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1D77E9ED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北京行晟科技有限公司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1C55FD65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RIS相控阵宽带通信系统</w:t>
            </w:r>
          </w:p>
        </w:tc>
        <w:tc>
          <w:tcPr>
            <w:tcW w:w="3708" w:type="dxa"/>
            <w:vAlign w:val="center"/>
          </w:tcPr>
          <w:p w14:paraId="29E6CC6E" w14:textId="77777777" w:rsidR="00B07862" w:rsidRPr="00F44C59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F44C59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以</w:t>
            </w:r>
            <w:r w:rsidRPr="00F44C59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6G研究的核心技术为基础通过高度集成控制与通信模块形成整套RIS相控阵通信系统实现“6G技术5G用”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。</w:t>
            </w:r>
          </w:p>
        </w:tc>
      </w:tr>
      <w:tr w:rsidR="00B07862" w14:paraId="6D5E7EC8" w14:textId="77777777" w:rsidTr="00035895">
        <w:trPr>
          <w:trHeight w:val="104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DE79B48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493D0354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中科星图维天信科技股份有限公司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44B5961E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可变分辨率自适应气象预报系统</w:t>
            </w:r>
          </w:p>
        </w:tc>
        <w:tc>
          <w:tcPr>
            <w:tcW w:w="3708" w:type="dxa"/>
            <w:vAlign w:val="center"/>
          </w:tcPr>
          <w:p w14:paraId="054CC642" w14:textId="77777777" w:rsidR="00B07862" w:rsidRPr="00F44C59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F44C59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项目采用气象数值模式、数据同化、人工智能、</w:t>
            </w:r>
            <w:r w:rsidRPr="00F44C59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3S网格剖分等技术改造传统气象预报流程，实现气象服务精细化。</w:t>
            </w:r>
          </w:p>
        </w:tc>
      </w:tr>
      <w:tr w:rsidR="00B07862" w14:paraId="0875BEEE" w14:textId="77777777" w:rsidTr="00035895">
        <w:trPr>
          <w:trHeight w:val="101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D32B052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7CA328C1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航天环保（北京）有限公司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1A5F74B1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生活垃圾焚烧飞灰“最后一公里”解决方案</w:t>
            </w:r>
          </w:p>
        </w:tc>
        <w:tc>
          <w:tcPr>
            <w:tcW w:w="3708" w:type="dxa"/>
            <w:vAlign w:val="center"/>
          </w:tcPr>
          <w:p w14:paraId="5B0C7873" w14:textId="77777777" w:rsidR="00B07862" w:rsidRPr="00F44C59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F44C59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生活垃圾焚烧产生飞灰的资源化利用，解决生活垃圾</w:t>
            </w:r>
            <w:proofErr w:type="gramStart"/>
            <w:r w:rsidRPr="00F44C59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焚</w:t>
            </w:r>
            <w:proofErr w:type="gramEnd"/>
            <w:r w:rsidRPr="00F44C59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发电“最后一公里”的难题。</w:t>
            </w:r>
          </w:p>
        </w:tc>
      </w:tr>
      <w:tr w:rsidR="00B07862" w14:paraId="117AF79D" w14:textId="77777777" w:rsidTr="00035895">
        <w:trPr>
          <w:trHeight w:val="1276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82A5A33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7BD310AB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北京渲光科技有限公司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6B336E86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proofErr w:type="spellStart"/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Lumverse</w:t>
            </w:r>
            <w:proofErr w:type="spellEnd"/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 xml:space="preserve"> 3D图形引擎</w:t>
            </w:r>
          </w:p>
        </w:tc>
        <w:tc>
          <w:tcPr>
            <w:tcW w:w="3708" w:type="dxa"/>
            <w:vAlign w:val="center"/>
          </w:tcPr>
          <w:p w14:paraId="2F23F501" w14:textId="77777777" w:rsidR="00B07862" w:rsidRPr="00F44C59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proofErr w:type="spellStart"/>
            <w:r w:rsidRPr="00F44C59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Lumverse</w:t>
            </w:r>
            <w:proofErr w:type="spellEnd"/>
            <w:r w:rsidRPr="00F44C59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 xml:space="preserve"> 3D图形引擎是国产自</w:t>
            </w:r>
            <w:proofErr w:type="gramStart"/>
            <w:r w:rsidRPr="00F44C59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研</w:t>
            </w:r>
            <w:proofErr w:type="gramEnd"/>
            <w:r w:rsidRPr="00F44C59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的大型通用跨平台3D实时图形引擎，已通过工</w:t>
            </w:r>
            <w:proofErr w:type="gramStart"/>
            <w:r w:rsidRPr="00F44C59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信安全信创</w:t>
            </w:r>
            <w:proofErr w:type="gramEnd"/>
            <w:r w:rsidRPr="00F44C59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资质认证。</w:t>
            </w:r>
          </w:p>
        </w:tc>
      </w:tr>
      <w:tr w:rsidR="00B07862" w14:paraId="3354CE1F" w14:textId="77777777" w:rsidTr="00035895">
        <w:trPr>
          <w:trHeight w:val="104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57A0A1E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25E2F0B3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杭州实在智能科技有限公司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0E38C7AA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实在</w:t>
            </w:r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RPA数字员工赋能千行百业数字化转型升级</w:t>
            </w:r>
          </w:p>
        </w:tc>
        <w:tc>
          <w:tcPr>
            <w:tcW w:w="3708" w:type="dxa"/>
            <w:vAlign w:val="center"/>
          </w:tcPr>
          <w:p w14:paraId="335086EC" w14:textId="77777777" w:rsidR="00B07862" w:rsidRPr="007307C4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7307C4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实在智能以“</w:t>
            </w:r>
            <w:r w:rsidRPr="007307C4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AI×RPA”作为核心技术引擎，打造了设计器、机器人、控制器、</w:t>
            </w:r>
            <w:proofErr w:type="gramStart"/>
            <w:r w:rsidRPr="007307C4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实在云脑四位</w:t>
            </w:r>
            <w:proofErr w:type="gramEnd"/>
            <w:r w:rsidRPr="007307C4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一体的产品体系。</w:t>
            </w:r>
          </w:p>
        </w:tc>
      </w:tr>
      <w:tr w:rsidR="00B07862" w14:paraId="136EA462" w14:textId="77777777" w:rsidTr="00035895">
        <w:trPr>
          <w:trHeight w:val="1266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774528D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248FDC84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北京津合科技有限公司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3E0B8001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纳米界面动力学负载的无细胞酶电催化合成平台</w:t>
            </w:r>
          </w:p>
        </w:tc>
        <w:tc>
          <w:tcPr>
            <w:tcW w:w="3708" w:type="dxa"/>
            <w:vAlign w:val="center"/>
          </w:tcPr>
          <w:p w14:paraId="5A3A8E36" w14:textId="77777777" w:rsidR="00B07862" w:rsidRPr="007307C4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7307C4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国际前沿、中国首个无细胞纳米酶电催化合成项目，打造精细分子的通用、柔性智造平台，补链、强链生物合成。</w:t>
            </w:r>
          </w:p>
        </w:tc>
      </w:tr>
      <w:tr w:rsidR="00B07862" w14:paraId="76E02A34" w14:textId="77777777" w:rsidTr="00035895">
        <w:trPr>
          <w:trHeight w:val="104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6A4F342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5114F288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神华（北京）新材料科技有限公司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2BA93728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一体化成型聚烯烃可控交联技术</w:t>
            </w:r>
          </w:p>
        </w:tc>
        <w:tc>
          <w:tcPr>
            <w:tcW w:w="3708" w:type="dxa"/>
            <w:vAlign w:val="center"/>
          </w:tcPr>
          <w:p w14:paraId="15B5B4A7" w14:textId="77777777" w:rsidR="00B07862" w:rsidRPr="007307C4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7307C4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一体化成型聚烯烃可控交联技术获中国专利银奖并领跑行业发展，已实现数个高价值商业应用，直接销售约</w:t>
            </w:r>
            <w:r w:rsidRPr="007307C4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2亿。</w:t>
            </w:r>
          </w:p>
        </w:tc>
      </w:tr>
      <w:tr w:rsidR="00B07862" w14:paraId="6EBD6D65" w14:textId="77777777" w:rsidTr="00035895">
        <w:trPr>
          <w:trHeight w:val="699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0C00E4C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32F12166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proofErr w:type="gramStart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固存芯控</w:t>
            </w:r>
            <w:proofErr w:type="gramEnd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半导体科技（苏州）有限公司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679B0AD6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第五代</w:t>
            </w:r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PCIe存储控制芯片</w:t>
            </w:r>
          </w:p>
        </w:tc>
        <w:tc>
          <w:tcPr>
            <w:tcW w:w="3708" w:type="dxa"/>
            <w:vAlign w:val="center"/>
          </w:tcPr>
          <w:p w14:paraId="41FBAA34" w14:textId="77777777" w:rsidR="00B07862" w:rsidRPr="007307C4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7307C4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本项目解决了数据对存储高速读写、实效性、安全性的痛点，有望填补国内高端存储芯片的空白，突破行业垄断。</w:t>
            </w:r>
          </w:p>
        </w:tc>
      </w:tr>
      <w:tr w:rsidR="00B07862" w14:paraId="655F60E4" w14:textId="77777777" w:rsidTr="00035895">
        <w:trPr>
          <w:trHeight w:val="557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41ABA18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4062150B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浙江求阙智能科技有限责任公司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0DCE173F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基于智慧轴承健康管理系统的研发及产业化</w:t>
            </w:r>
          </w:p>
        </w:tc>
        <w:tc>
          <w:tcPr>
            <w:tcW w:w="3708" w:type="dxa"/>
            <w:vAlign w:val="center"/>
          </w:tcPr>
          <w:p w14:paraId="365E93F8" w14:textId="77777777" w:rsidR="00B07862" w:rsidRPr="007307C4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7307C4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基于轴承全周期寿命健康管理系统及智能传感设备的研发及产业化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。</w:t>
            </w:r>
          </w:p>
        </w:tc>
      </w:tr>
      <w:tr w:rsidR="00B07862" w14:paraId="412472E1" w14:textId="77777777" w:rsidTr="00035895">
        <w:trPr>
          <w:trHeight w:val="1179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714F5D4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1A27882E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跨维（深圳）智能数字科技有限公司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79A00F18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基于</w:t>
            </w:r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Sim2Real的3D视觉解决方案</w:t>
            </w:r>
          </w:p>
        </w:tc>
        <w:tc>
          <w:tcPr>
            <w:tcW w:w="3708" w:type="dxa"/>
            <w:vAlign w:val="center"/>
          </w:tcPr>
          <w:p w14:paraId="0C700961" w14:textId="77777777" w:rsidR="00B07862" w:rsidRPr="00543D73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543D7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打通物理仿真、数据合成</w:t>
            </w:r>
            <w:r w:rsidRPr="00543D7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AI设计与训练模型软硬件部署的闭环，实现对机械臂柔性操作、机器人感知控制的AI赋能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。</w:t>
            </w:r>
          </w:p>
        </w:tc>
      </w:tr>
      <w:tr w:rsidR="00B07862" w14:paraId="1DBA6FB1" w14:textId="77777777" w:rsidTr="00035895">
        <w:trPr>
          <w:trHeight w:val="1126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E57F4C3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7F559A34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湖南能创科技有限责任公司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1209B408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proofErr w:type="gramStart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能源微网的</w:t>
            </w:r>
            <w:proofErr w:type="gramEnd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系统解决方案提供商</w:t>
            </w:r>
          </w:p>
        </w:tc>
        <w:tc>
          <w:tcPr>
            <w:tcW w:w="3708" w:type="dxa"/>
            <w:vAlign w:val="center"/>
          </w:tcPr>
          <w:p w14:paraId="194C4331" w14:textId="77777777" w:rsidR="00B07862" w:rsidRPr="00543D73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543D7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通过能源管理和微电网，运用</w:t>
            </w:r>
            <w:proofErr w:type="gramStart"/>
            <w:r w:rsidRPr="00543D7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电网级</w:t>
            </w:r>
            <w:proofErr w:type="gramEnd"/>
            <w:r w:rsidRPr="00543D7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技术解决多场景下的用电需求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。</w:t>
            </w:r>
          </w:p>
        </w:tc>
      </w:tr>
      <w:tr w:rsidR="00B07862" w14:paraId="35D7DCFD" w14:textId="77777777" w:rsidTr="00035895">
        <w:trPr>
          <w:trHeight w:val="1127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45B9852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18EF2C0D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北京思斐软件技术有限公司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2A79B349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面向新一代数据架构的数据库增强引擎</w:t>
            </w:r>
          </w:p>
        </w:tc>
        <w:tc>
          <w:tcPr>
            <w:tcW w:w="3708" w:type="dxa"/>
            <w:vAlign w:val="center"/>
          </w:tcPr>
          <w:p w14:paraId="19DFB2B7" w14:textId="77777777" w:rsidR="00B07862" w:rsidRPr="00543D73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543D7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采用可插拔架构，模块化设计，在原始存储上，面向数据库应用架构，提供数据分片分布式事务数据安全等能力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。</w:t>
            </w:r>
          </w:p>
        </w:tc>
      </w:tr>
      <w:tr w:rsidR="00B07862" w14:paraId="7D6E3B0E" w14:textId="77777777" w:rsidTr="00035895">
        <w:trPr>
          <w:trHeight w:val="1129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545ACD4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4D040F77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重庆中科摇橹</w:t>
            </w:r>
            <w:proofErr w:type="gramStart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船信息</w:t>
            </w:r>
            <w:proofErr w:type="gramEnd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科技有限公司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2FD228E4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高精密光电测量产业化</w:t>
            </w:r>
          </w:p>
        </w:tc>
        <w:tc>
          <w:tcPr>
            <w:tcW w:w="3708" w:type="dxa"/>
            <w:vAlign w:val="center"/>
          </w:tcPr>
          <w:p w14:paraId="2C777272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利用</w:t>
            </w:r>
            <w:r w:rsidRPr="00543D7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先进的技术及创造力，以“硬科技驱动高质量发展”为理念、“光</w:t>
            </w:r>
            <w:r w:rsidRPr="00543D7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+AI”赋能制造，推动产业转型升级。</w:t>
            </w:r>
          </w:p>
        </w:tc>
      </w:tr>
      <w:tr w:rsidR="00B07862" w14:paraId="3B8F4F17" w14:textId="77777777" w:rsidTr="00035895">
        <w:trPr>
          <w:trHeight w:val="104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8DC7868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0D03EC0D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深圳市远信储能技术有限公司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6A836006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全球领先的储能一站</w:t>
            </w:r>
            <w:proofErr w:type="gramStart"/>
            <w:r w:rsidRPr="003A580A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式解决</w:t>
            </w:r>
            <w:proofErr w:type="gramEnd"/>
            <w:r w:rsidRPr="003A580A">
              <w:rPr>
                <w:rFonts w:ascii="微软雅黑" w:eastAsia="微软雅黑" w:hAnsi="微软雅黑" w:cs="Calibri" w:hint="eastAsia"/>
                <w:color w:val="000000"/>
                <w:kern w:val="0"/>
                <w:sz w:val="18"/>
                <w:szCs w:val="18"/>
              </w:rPr>
              <w:t>方案提供商</w:t>
            </w:r>
          </w:p>
        </w:tc>
        <w:tc>
          <w:tcPr>
            <w:tcW w:w="3708" w:type="dxa"/>
            <w:vAlign w:val="center"/>
          </w:tcPr>
          <w:p w14:paraId="4D07B3F3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543D73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目前已实现交付超</w:t>
            </w:r>
            <w:r w:rsidRPr="00543D7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3GWh储能项目，在实现解决可再生能源的随机性、间歇性和波动性的同时，进入对以下4方面研发创新升级阶段：1、AI智能运</w:t>
            </w:r>
            <w:proofErr w:type="gramStart"/>
            <w:r w:rsidRPr="00543D7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维软件</w:t>
            </w:r>
            <w:proofErr w:type="gramEnd"/>
            <w:r w:rsidRPr="00543D7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系统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；</w:t>
            </w:r>
            <w:r w:rsidRPr="00543D7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2、硬件安全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；</w:t>
            </w:r>
            <w:r w:rsidRPr="00543D7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3、BESS系统研发方向和准备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；</w:t>
            </w:r>
            <w:r w:rsidRPr="00543D73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4、OS系统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。</w:t>
            </w:r>
          </w:p>
        </w:tc>
      </w:tr>
      <w:tr w:rsidR="00B07862" w14:paraId="65BE61D1" w14:textId="77777777" w:rsidTr="00035895">
        <w:trPr>
          <w:trHeight w:val="104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3D9E8B8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59C199A2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北京农信数智科技有限公司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732FBDEE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猪联网——生猪</w:t>
            </w:r>
            <w:proofErr w:type="gramStart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产业数智生态</w:t>
            </w:r>
            <w:proofErr w:type="gramEnd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平台</w:t>
            </w:r>
          </w:p>
        </w:tc>
        <w:tc>
          <w:tcPr>
            <w:tcW w:w="3708" w:type="dxa"/>
            <w:vAlign w:val="center"/>
          </w:tcPr>
          <w:p w14:paraId="09964AC0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致力于用</w:t>
            </w:r>
            <w:proofErr w:type="gramStart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数智技术</w:t>
            </w:r>
            <w:proofErr w:type="gramEnd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提升农业的管理、生产和交易效率，为农牧企业提供</w:t>
            </w:r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SaaS、AIOT及交易增值服务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。</w:t>
            </w:r>
          </w:p>
        </w:tc>
      </w:tr>
      <w:tr w:rsidR="00B07862" w14:paraId="78280177" w14:textId="77777777" w:rsidTr="00035895">
        <w:trPr>
          <w:trHeight w:val="1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3BB865C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5C1E65CA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北京微纳星空科技有限公司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1533E594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kern w:val="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我国首颗</w:t>
            </w:r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X波段商业SAR</w:t>
            </w:r>
            <w:proofErr w:type="gramStart"/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卫星泰景四号</w:t>
            </w:r>
            <w:proofErr w:type="gramEnd"/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01星</w:t>
            </w:r>
          </w:p>
        </w:tc>
        <w:tc>
          <w:tcPr>
            <w:tcW w:w="3708" w:type="dxa"/>
            <w:vAlign w:val="center"/>
          </w:tcPr>
          <w:p w14:paraId="02FB2786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中国首颗由民企研制</w:t>
            </w:r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X波段SAR卫星——</w:t>
            </w:r>
            <w:proofErr w:type="gramStart"/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泰景四号</w:t>
            </w:r>
            <w:proofErr w:type="gramEnd"/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01星</w:t>
            </w: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采用高分辨率</w:t>
            </w:r>
            <w:r w:rsidRPr="003A580A"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  <w:t>X波段SAR成像载荷，最高分辨率可达到0.5m，整星重量约340kg。</w:t>
            </w:r>
          </w:p>
        </w:tc>
      </w:tr>
      <w:tr w:rsidR="00B07862" w14:paraId="56E98A6A" w14:textId="77777777" w:rsidTr="00035895">
        <w:trPr>
          <w:trHeight w:val="130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1CD1E81" w14:textId="77777777" w:rsidR="00B07862" w:rsidRDefault="00B07862" w:rsidP="00035895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>
              <w:rPr>
                <w:rFonts w:ascii="Calibri" w:eastAsia="宋体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7" w:type="dxa"/>
            <w:shd w:val="clear" w:color="000000" w:fill="FFFFFF"/>
            <w:vAlign w:val="center"/>
          </w:tcPr>
          <w:p w14:paraId="25181767" w14:textId="77777777" w:rsidR="00B07862" w:rsidRPr="003A580A" w:rsidRDefault="00B07862" w:rsidP="00035895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湖南天河国云科技有限公司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28468A69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proofErr w:type="gramStart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优享可信</w:t>
            </w:r>
            <w:proofErr w:type="gramEnd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数据空间</w:t>
            </w:r>
          </w:p>
        </w:tc>
        <w:tc>
          <w:tcPr>
            <w:tcW w:w="3708" w:type="dxa"/>
            <w:vAlign w:val="center"/>
          </w:tcPr>
          <w:p w14:paraId="35389644" w14:textId="77777777" w:rsidR="00B07862" w:rsidRDefault="00B07862" w:rsidP="00035895">
            <w:pPr>
              <w:widowControl/>
              <w:rPr>
                <w:rFonts w:ascii="微软雅黑" w:eastAsia="微软雅黑" w:hAnsi="微软雅黑" w:cs="Calibri"/>
                <w:color w:val="000000"/>
                <w:sz w:val="18"/>
                <w:szCs w:val="18"/>
              </w:rPr>
            </w:pPr>
            <w:proofErr w:type="gramStart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优享可信</w:t>
            </w:r>
            <w:proofErr w:type="gramEnd"/>
            <w:r w:rsidRPr="003A580A"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数据空间是数据要素流通领域的基础设施，旨在企业提供安全、可信、真实的数据价值端对端服务</w:t>
            </w:r>
            <w:r>
              <w:rPr>
                <w:rFonts w:ascii="微软雅黑" w:eastAsia="微软雅黑" w:hAnsi="微软雅黑" w:cs="Calibri" w:hint="eastAsia"/>
                <w:color w:val="000000"/>
                <w:sz w:val="18"/>
                <w:szCs w:val="18"/>
              </w:rPr>
              <w:t>。</w:t>
            </w:r>
          </w:p>
        </w:tc>
      </w:tr>
    </w:tbl>
    <w:p w14:paraId="7578A575" w14:textId="77777777" w:rsidR="00200CE7" w:rsidRPr="00B07862" w:rsidRDefault="00200CE7" w:rsidP="00B07862"/>
    <w:sectPr w:rsidR="00200CE7" w:rsidRPr="00B07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62"/>
    <w:rsid w:val="00200CE7"/>
    <w:rsid w:val="00B0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1FF54"/>
  <w15:chartTrackingRefBased/>
  <w15:docId w15:val="{92DCA297-BD47-49EE-B8B3-00A118D3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卷施 周</dc:creator>
  <cp:keywords/>
  <dc:description/>
  <cp:lastModifiedBy>卷施 周</cp:lastModifiedBy>
  <cp:revision>1</cp:revision>
  <dcterms:created xsi:type="dcterms:W3CDTF">2023-09-15T22:42:00Z</dcterms:created>
  <dcterms:modified xsi:type="dcterms:W3CDTF">2023-09-15T22:43:00Z</dcterms:modified>
</cp:coreProperties>
</file>